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129D" w14:textId="77777777" w:rsidR="000F1D36" w:rsidRPr="00AE75A8" w:rsidRDefault="00FA528F" w:rsidP="006627B2">
      <w:pPr>
        <w:pStyle w:val="BodyText"/>
        <w:ind w:left="0" w:right="18"/>
        <w:jc w:val="center"/>
        <w:rPr>
          <w:rFonts w:asciiTheme="minorHAnsi" w:hAnsiTheme="minorHAnsi"/>
          <w:b/>
          <w:bCs/>
        </w:rPr>
      </w:pPr>
      <w:r w:rsidRPr="00AE75A8">
        <w:rPr>
          <w:rFonts w:asciiTheme="minorHAnsi" w:hAnsiTheme="minorHAnsi"/>
          <w:b/>
          <w:bCs/>
        </w:rPr>
        <w:t>MINUTES</w:t>
      </w:r>
    </w:p>
    <w:p w14:paraId="57E2FFDA" w14:textId="77777777" w:rsidR="000F1D36" w:rsidRPr="00AE75A8" w:rsidRDefault="000F1D36" w:rsidP="006627B2">
      <w:pPr>
        <w:pStyle w:val="BodyText"/>
        <w:ind w:left="0" w:right="18"/>
        <w:jc w:val="center"/>
        <w:rPr>
          <w:rFonts w:asciiTheme="minorHAnsi" w:hAnsiTheme="minorHAnsi"/>
        </w:rPr>
      </w:pPr>
    </w:p>
    <w:p w14:paraId="75516219" w14:textId="46BD505C" w:rsidR="006627B2" w:rsidRDefault="006627B2" w:rsidP="006627B2">
      <w:pPr>
        <w:pStyle w:val="BodyText"/>
        <w:ind w:left="0" w:right="1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Special Board Meeting </w:t>
      </w:r>
      <w:r w:rsidR="00FA528F" w:rsidRPr="00AE75A8">
        <w:rPr>
          <w:rFonts w:asciiTheme="minorHAnsi" w:hAnsiTheme="minorHAnsi"/>
        </w:rPr>
        <w:t>Minutes</w:t>
      </w:r>
    </w:p>
    <w:p w14:paraId="3A62D2E3" w14:textId="67C0C6BD" w:rsidR="006627B2" w:rsidRDefault="00FA528F" w:rsidP="006627B2">
      <w:pPr>
        <w:pStyle w:val="BodyText"/>
        <w:ind w:left="0" w:right="18"/>
        <w:jc w:val="center"/>
        <w:rPr>
          <w:rFonts w:asciiTheme="minorHAnsi" w:hAnsiTheme="minorHAnsi"/>
        </w:rPr>
      </w:pPr>
      <w:r w:rsidRPr="00AE75A8">
        <w:rPr>
          <w:rFonts w:asciiTheme="minorHAnsi" w:hAnsiTheme="minorHAnsi"/>
        </w:rPr>
        <w:t>of the</w:t>
      </w:r>
    </w:p>
    <w:p w14:paraId="3A7E40D6" w14:textId="6C0A1A9E" w:rsidR="001066F4" w:rsidRPr="00AE75A8" w:rsidRDefault="00FA528F" w:rsidP="006627B2">
      <w:pPr>
        <w:pStyle w:val="BodyText"/>
        <w:ind w:left="0" w:right="18"/>
        <w:jc w:val="center"/>
        <w:rPr>
          <w:rFonts w:asciiTheme="minorHAnsi" w:hAnsiTheme="minorHAnsi"/>
        </w:rPr>
      </w:pPr>
      <w:r w:rsidRPr="00AE75A8">
        <w:rPr>
          <w:rFonts w:asciiTheme="minorHAnsi" w:hAnsiTheme="minorHAnsi"/>
        </w:rPr>
        <w:t>Board of</w:t>
      </w:r>
      <w:r w:rsidRPr="00AE75A8">
        <w:rPr>
          <w:rFonts w:asciiTheme="minorHAnsi" w:hAnsiTheme="minorHAnsi"/>
          <w:spacing w:val="-15"/>
        </w:rPr>
        <w:t xml:space="preserve"> </w:t>
      </w:r>
      <w:r w:rsidRPr="00AE75A8">
        <w:rPr>
          <w:rFonts w:asciiTheme="minorHAnsi" w:hAnsiTheme="minorHAnsi"/>
        </w:rPr>
        <w:t>Truste</w:t>
      </w:r>
      <w:r w:rsidR="001066F4" w:rsidRPr="00AE75A8">
        <w:rPr>
          <w:rFonts w:asciiTheme="minorHAnsi" w:hAnsiTheme="minorHAnsi"/>
        </w:rPr>
        <w:t xml:space="preserve">es Reclamation District </w:t>
      </w:r>
      <w:r w:rsidR="006627B2">
        <w:rPr>
          <w:rFonts w:asciiTheme="minorHAnsi" w:hAnsiTheme="minorHAnsi"/>
        </w:rPr>
        <w:t>N</w:t>
      </w:r>
      <w:r w:rsidR="001066F4" w:rsidRPr="00AE75A8">
        <w:rPr>
          <w:rFonts w:asciiTheme="minorHAnsi" w:hAnsiTheme="minorHAnsi"/>
        </w:rPr>
        <w:t>o. 537</w:t>
      </w:r>
    </w:p>
    <w:p w14:paraId="188A2823" w14:textId="0B2CCC18" w:rsidR="000F1D36" w:rsidRPr="00AE75A8" w:rsidRDefault="001838BA" w:rsidP="006627B2">
      <w:pPr>
        <w:pStyle w:val="BodyText"/>
        <w:ind w:left="0" w:right="1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May 28</w:t>
      </w:r>
      <w:r w:rsidR="00DE7DCC">
        <w:rPr>
          <w:rFonts w:asciiTheme="minorHAnsi" w:hAnsiTheme="minorHAnsi"/>
        </w:rPr>
        <w:t>, 202</w:t>
      </w:r>
      <w:r>
        <w:rPr>
          <w:rFonts w:asciiTheme="minorHAnsi" w:hAnsiTheme="minorHAnsi"/>
        </w:rPr>
        <w:t>1</w:t>
      </w:r>
    </w:p>
    <w:p w14:paraId="07328AC1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  <w:sz w:val="21"/>
        </w:rPr>
      </w:pPr>
    </w:p>
    <w:p w14:paraId="3901BEE4" w14:textId="4C2F194E" w:rsidR="000F1D36" w:rsidRPr="00AE75A8" w:rsidRDefault="00FA528F" w:rsidP="00A65F13">
      <w:pPr>
        <w:pStyle w:val="BodyText"/>
        <w:ind w:left="100" w:right="108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Pursuant to the foregoing consent and the notice thereof, </w:t>
      </w:r>
      <w:proofErr w:type="gramStart"/>
      <w:r w:rsidRPr="00AE75A8">
        <w:rPr>
          <w:rFonts w:asciiTheme="minorHAnsi" w:hAnsiTheme="minorHAnsi"/>
        </w:rPr>
        <w:t>duly</w:t>
      </w:r>
      <w:proofErr w:type="gramEnd"/>
      <w:r w:rsidRPr="00AE75A8">
        <w:rPr>
          <w:rFonts w:asciiTheme="minorHAnsi" w:hAnsiTheme="minorHAnsi"/>
        </w:rPr>
        <w:t xml:space="preserve"> and regularly posted and given to all members of the Board of Trustees, and by-laws of said District, a special meeting of the Board of Trustees of Reclamation District No. 537 was called to order by President </w:t>
      </w:r>
      <w:r w:rsidR="00DE7DCC">
        <w:rPr>
          <w:rFonts w:asciiTheme="minorHAnsi" w:hAnsiTheme="minorHAnsi"/>
        </w:rPr>
        <w:t xml:space="preserve">William Mattos </w:t>
      </w:r>
      <w:r w:rsidRPr="00AE75A8">
        <w:rPr>
          <w:rFonts w:asciiTheme="minorHAnsi" w:hAnsiTheme="minorHAnsi"/>
        </w:rPr>
        <w:t xml:space="preserve">on </w:t>
      </w:r>
      <w:r w:rsidR="001838BA">
        <w:rPr>
          <w:rFonts w:asciiTheme="minorHAnsi" w:hAnsiTheme="minorHAnsi"/>
        </w:rPr>
        <w:t>Fri</w:t>
      </w:r>
      <w:r w:rsidRPr="00AE75A8">
        <w:rPr>
          <w:rFonts w:asciiTheme="minorHAnsi" w:hAnsiTheme="minorHAnsi"/>
        </w:rPr>
        <w:t xml:space="preserve">day, </w:t>
      </w:r>
      <w:r w:rsidR="001838BA">
        <w:rPr>
          <w:rFonts w:asciiTheme="minorHAnsi" w:hAnsiTheme="minorHAnsi"/>
        </w:rPr>
        <w:t>May 2</w:t>
      </w:r>
      <w:r w:rsidR="006627B2">
        <w:rPr>
          <w:rFonts w:asciiTheme="minorHAnsi" w:hAnsiTheme="minorHAnsi"/>
        </w:rPr>
        <w:t>8</w:t>
      </w:r>
      <w:r w:rsidR="00825C51" w:rsidRPr="00AE75A8">
        <w:rPr>
          <w:rFonts w:asciiTheme="minorHAnsi" w:hAnsiTheme="minorHAnsi"/>
        </w:rPr>
        <w:t>, 2020</w:t>
      </w:r>
      <w:r w:rsidRPr="00AE75A8">
        <w:rPr>
          <w:rFonts w:asciiTheme="minorHAnsi" w:hAnsiTheme="minorHAnsi"/>
        </w:rPr>
        <w:t xml:space="preserve">, at </w:t>
      </w:r>
      <w:r w:rsidR="00DE7DCC">
        <w:rPr>
          <w:rFonts w:asciiTheme="minorHAnsi" w:hAnsiTheme="minorHAnsi"/>
        </w:rPr>
        <w:t>9:0</w:t>
      </w:r>
      <w:r w:rsidR="001838BA">
        <w:rPr>
          <w:rFonts w:asciiTheme="minorHAnsi" w:hAnsiTheme="minorHAnsi"/>
        </w:rPr>
        <w:t>0</w:t>
      </w:r>
      <w:r w:rsidRPr="00AE75A8">
        <w:rPr>
          <w:rFonts w:asciiTheme="minorHAnsi" w:hAnsiTheme="minorHAnsi"/>
        </w:rPr>
        <w:t xml:space="preserve"> </w:t>
      </w:r>
      <w:r w:rsidR="00DE7DCC">
        <w:rPr>
          <w:rFonts w:asciiTheme="minorHAnsi" w:hAnsiTheme="minorHAnsi"/>
        </w:rPr>
        <w:t>a</w:t>
      </w:r>
      <w:r w:rsidRPr="00AE75A8">
        <w:rPr>
          <w:rFonts w:asciiTheme="minorHAnsi" w:hAnsiTheme="minorHAnsi"/>
        </w:rPr>
        <w:t xml:space="preserve">m </w:t>
      </w:r>
      <w:r w:rsidR="00825C51" w:rsidRPr="00AE75A8">
        <w:rPr>
          <w:rFonts w:asciiTheme="minorHAnsi" w:hAnsiTheme="minorHAnsi"/>
        </w:rPr>
        <w:t>via Teams online meeting.</w:t>
      </w:r>
    </w:p>
    <w:p w14:paraId="13051430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44E4235E" w14:textId="54F48A07" w:rsidR="000F1D36" w:rsidRPr="00AE75A8" w:rsidRDefault="00FA528F" w:rsidP="00A65F13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right="169"/>
        <w:rPr>
          <w:rFonts w:asciiTheme="minorHAnsi" w:hAnsiTheme="minorHAnsi"/>
          <w:u w:val="none"/>
        </w:rPr>
      </w:pPr>
      <w:r w:rsidRPr="00AE75A8">
        <w:rPr>
          <w:rFonts w:asciiTheme="minorHAnsi" w:hAnsiTheme="minorHAnsi"/>
        </w:rPr>
        <w:t>Meeting Attendance:</w:t>
      </w:r>
      <w:r w:rsidRPr="00AE75A8">
        <w:rPr>
          <w:rFonts w:asciiTheme="minorHAnsi" w:hAnsiTheme="minorHAnsi"/>
          <w:u w:val="none"/>
        </w:rPr>
        <w:t xml:space="preserve"> Meeting attended by Trustees: </w:t>
      </w:r>
      <w:r w:rsidR="00825C51" w:rsidRPr="00AE75A8">
        <w:rPr>
          <w:rFonts w:asciiTheme="minorHAnsi" w:hAnsiTheme="minorHAnsi"/>
          <w:u w:val="none"/>
        </w:rPr>
        <w:t>William</w:t>
      </w:r>
      <w:r w:rsidRPr="00AE75A8">
        <w:rPr>
          <w:rFonts w:asciiTheme="minorHAnsi" w:hAnsiTheme="minorHAnsi"/>
          <w:u w:val="none"/>
        </w:rPr>
        <w:t xml:space="preserve"> Mattos, Thomas Ramos</w:t>
      </w:r>
      <w:r w:rsidR="004969D2" w:rsidRPr="00AE75A8">
        <w:rPr>
          <w:rFonts w:asciiTheme="minorHAnsi" w:hAnsiTheme="minorHAnsi"/>
          <w:u w:val="none"/>
        </w:rPr>
        <w:t>, Dan Ramos</w:t>
      </w:r>
      <w:r w:rsidR="006627B2">
        <w:rPr>
          <w:rFonts w:asciiTheme="minorHAnsi" w:hAnsiTheme="minorHAnsi"/>
          <w:u w:val="none"/>
        </w:rPr>
        <w:t xml:space="preserve">, </w:t>
      </w:r>
      <w:r w:rsidR="004969D2" w:rsidRPr="00AE75A8">
        <w:rPr>
          <w:rFonts w:asciiTheme="minorHAnsi" w:hAnsiTheme="minorHAnsi"/>
          <w:u w:val="none"/>
        </w:rPr>
        <w:t xml:space="preserve">Ray </w:t>
      </w:r>
      <w:proofErr w:type="gramStart"/>
      <w:r w:rsidR="004969D2" w:rsidRPr="00AE75A8">
        <w:rPr>
          <w:rFonts w:asciiTheme="minorHAnsi" w:hAnsiTheme="minorHAnsi"/>
          <w:u w:val="none"/>
        </w:rPr>
        <w:t>Yeung</w:t>
      </w:r>
      <w:proofErr w:type="gramEnd"/>
      <w:r w:rsidR="006627B2">
        <w:rPr>
          <w:rFonts w:asciiTheme="minorHAnsi" w:hAnsiTheme="minorHAnsi"/>
          <w:u w:val="none"/>
        </w:rPr>
        <w:t xml:space="preserve"> and </w:t>
      </w:r>
      <w:r w:rsidR="00A539E3">
        <w:rPr>
          <w:rFonts w:asciiTheme="minorHAnsi" w:hAnsiTheme="minorHAnsi"/>
          <w:u w:val="none"/>
        </w:rPr>
        <w:t>Ross Peabody.</w:t>
      </w:r>
      <w:r w:rsidRPr="00AE75A8">
        <w:rPr>
          <w:rFonts w:asciiTheme="minorHAnsi" w:hAnsiTheme="minorHAnsi"/>
          <w:u w:val="none"/>
        </w:rPr>
        <w:t xml:space="preserve"> Also in attendance w</w:t>
      </w:r>
      <w:r w:rsidR="008239A0">
        <w:rPr>
          <w:rFonts w:asciiTheme="minorHAnsi" w:hAnsiTheme="minorHAnsi"/>
          <w:u w:val="none"/>
        </w:rPr>
        <w:t>ere</w:t>
      </w:r>
      <w:r w:rsidR="007E1700" w:rsidRPr="00AE75A8">
        <w:rPr>
          <w:rFonts w:asciiTheme="minorHAnsi" w:hAnsiTheme="minorHAnsi"/>
          <w:u w:val="none"/>
        </w:rPr>
        <w:t xml:space="preserve"> the following staff and RD 537 consultants</w:t>
      </w:r>
      <w:r w:rsidRPr="00AE75A8">
        <w:rPr>
          <w:rFonts w:asciiTheme="minorHAnsi" w:hAnsiTheme="minorHAnsi"/>
          <w:u w:val="none"/>
        </w:rPr>
        <w:t xml:space="preserve">: Manager Kyle Lang, </w:t>
      </w:r>
      <w:r w:rsidR="00A65F13" w:rsidRPr="00AE75A8">
        <w:rPr>
          <w:rFonts w:asciiTheme="minorHAnsi" w:hAnsiTheme="minorHAnsi"/>
          <w:u w:val="none"/>
        </w:rPr>
        <w:t>Tina Anderson</w:t>
      </w:r>
      <w:r w:rsidR="001838BA">
        <w:rPr>
          <w:rFonts w:asciiTheme="minorHAnsi" w:hAnsiTheme="minorHAnsi"/>
          <w:u w:val="none"/>
        </w:rPr>
        <w:t>, MBK Engineers,</w:t>
      </w:r>
      <w:r w:rsidR="006627B2">
        <w:rPr>
          <w:rFonts w:asciiTheme="minorHAnsi" w:hAnsiTheme="minorHAnsi"/>
          <w:u w:val="none"/>
        </w:rPr>
        <w:t xml:space="preserve"> </w:t>
      </w:r>
      <w:r w:rsidR="004969D2" w:rsidRPr="00AE75A8">
        <w:rPr>
          <w:rFonts w:asciiTheme="minorHAnsi" w:hAnsiTheme="minorHAnsi"/>
          <w:u w:val="none"/>
        </w:rPr>
        <w:t xml:space="preserve">and </w:t>
      </w:r>
      <w:r w:rsidR="001838BA">
        <w:rPr>
          <w:rFonts w:asciiTheme="minorHAnsi" w:hAnsiTheme="minorHAnsi"/>
          <w:u w:val="none"/>
        </w:rPr>
        <w:t>Austin Cho, Downey Brand</w:t>
      </w:r>
      <w:r w:rsidR="007E1700" w:rsidRPr="00AE75A8">
        <w:rPr>
          <w:rFonts w:asciiTheme="minorHAnsi" w:hAnsiTheme="minorHAnsi"/>
          <w:u w:val="none"/>
        </w:rPr>
        <w:t>.</w:t>
      </w:r>
      <w:r w:rsidR="001838BA">
        <w:rPr>
          <w:rFonts w:asciiTheme="minorHAnsi" w:hAnsiTheme="minorHAnsi"/>
          <w:u w:val="none"/>
        </w:rPr>
        <w:t xml:space="preserve"> Public attendance: Dan Tibbits, SAFCA and David Pesavento, DWR.</w:t>
      </w:r>
    </w:p>
    <w:p w14:paraId="7F2DB43F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1768D2B2" w14:textId="77777777" w:rsidR="000F1D36" w:rsidRPr="00AE75A8" w:rsidRDefault="00FA528F" w:rsidP="00A65F13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459"/>
        <w:rPr>
          <w:rFonts w:asciiTheme="minorHAnsi" w:hAnsiTheme="minorHAnsi"/>
          <w:u w:val="none"/>
        </w:rPr>
      </w:pPr>
      <w:r w:rsidRPr="00AE75A8">
        <w:rPr>
          <w:rFonts w:asciiTheme="minorHAnsi" w:hAnsiTheme="minorHAnsi"/>
        </w:rPr>
        <w:t>Approval of</w:t>
      </w:r>
      <w:r w:rsidRPr="00AE75A8">
        <w:rPr>
          <w:rFonts w:asciiTheme="minorHAnsi" w:hAnsiTheme="minorHAnsi"/>
          <w:spacing w:val="-2"/>
        </w:rPr>
        <w:t xml:space="preserve"> </w:t>
      </w:r>
      <w:r w:rsidRPr="00AE75A8">
        <w:rPr>
          <w:rFonts w:asciiTheme="minorHAnsi" w:hAnsiTheme="minorHAnsi"/>
        </w:rPr>
        <w:t>Agenda:</w:t>
      </w:r>
    </w:p>
    <w:p w14:paraId="2A046172" w14:textId="439FB4A7" w:rsidR="006627B2" w:rsidRDefault="001066F4" w:rsidP="006627B2">
      <w:pPr>
        <w:pStyle w:val="BodyText"/>
        <w:ind w:right="108" w:hanging="1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Trustee </w:t>
      </w:r>
      <w:r w:rsidR="00825C51" w:rsidRPr="00AE75A8">
        <w:rPr>
          <w:rFonts w:asciiTheme="minorHAnsi" w:hAnsiTheme="minorHAnsi"/>
        </w:rPr>
        <w:t>D. Ramos</w:t>
      </w:r>
      <w:r w:rsidR="00FA528F" w:rsidRPr="00AE75A8">
        <w:rPr>
          <w:rFonts w:asciiTheme="minorHAnsi" w:hAnsiTheme="minorHAnsi"/>
        </w:rPr>
        <w:t xml:space="preserve"> made the motion to approve the age</w:t>
      </w:r>
      <w:r w:rsidRPr="00AE75A8">
        <w:rPr>
          <w:rFonts w:asciiTheme="minorHAnsi" w:hAnsiTheme="minorHAnsi"/>
        </w:rPr>
        <w:t>nda as presented. Trustee</w:t>
      </w:r>
      <w:r w:rsidR="00C55E04" w:rsidRPr="00AE75A8">
        <w:rPr>
          <w:rFonts w:asciiTheme="minorHAnsi" w:hAnsiTheme="minorHAnsi"/>
        </w:rPr>
        <w:t xml:space="preserve"> </w:t>
      </w:r>
      <w:r w:rsidR="000E6C38">
        <w:rPr>
          <w:rFonts w:asciiTheme="minorHAnsi" w:hAnsiTheme="minorHAnsi"/>
        </w:rPr>
        <w:t xml:space="preserve">R. </w:t>
      </w:r>
      <w:r w:rsidR="00DE7DCC">
        <w:rPr>
          <w:rFonts w:asciiTheme="minorHAnsi" w:hAnsiTheme="minorHAnsi"/>
        </w:rPr>
        <w:t>Yeung</w:t>
      </w:r>
      <w:r w:rsidR="004969D2" w:rsidRPr="00AE75A8">
        <w:rPr>
          <w:rFonts w:asciiTheme="minorHAnsi" w:hAnsiTheme="minorHAnsi"/>
        </w:rPr>
        <w:t xml:space="preserve"> </w:t>
      </w:r>
      <w:r w:rsidR="00FA528F" w:rsidRPr="00AE75A8">
        <w:rPr>
          <w:rFonts w:asciiTheme="minorHAnsi" w:hAnsiTheme="minorHAnsi"/>
        </w:rPr>
        <w:t>seconded the motion</w:t>
      </w:r>
      <w:r w:rsidR="00825C51" w:rsidRPr="00AE75A8">
        <w:rPr>
          <w:rFonts w:asciiTheme="minorHAnsi" w:hAnsiTheme="minorHAnsi"/>
        </w:rPr>
        <w:t xml:space="preserve">, vote carried </w:t>
      </w:r>
      <w:r w:rsidR="006627B2">
        <w:rPr>
          <w:rFonts w:asciiTheme="minorHAnsi" w:hAnsiTheme="minorHAnsi"/>
        </w:rPr>
        <w:t>5</w:t>
      </w:r>
      <w:r w:rsidR="00FA528F" w:rsidRPr="00AE75A8">
        <w:rPr>
          <w:rFonts w:asciiTheme="minorHAnsi" w:hAnsiTheme="minorHAnsi"/>
        </w:rPr>
        <w:t>-0</w:t>
      </w:r>
      <w:r w:rsidR="00A539E3">
        <w:rPr>
          <w:rFonts w:asciiTheme="minorHAnsi" w:hAnsiTheme="minorHAnsi"/>
        </w:rPr>
        <w:t>-</w:t>
      </w:r>
      <w:r w:rsidR="006627B2">
        <w:rPr>
          <w:rFonts w:asciiTheme="minorHAnsi" w:hAnsiTheme="minorHAnsi"/>
        </w:rPr>
        <w:t>0</w:t>
      </w:r>
      <w:r w:rsidR="001626B3" w:rsidRPr="00AE75A8">
        <w:rPr>
          <w:rFonts w:asciiTheme="minorHAnsi" w:hAnsiTheme="minorHAnsi"/>
        </w:rPr>
        <w:t>.</w:t>
      </w:r>
    </w:p>
    <w:p w14:paraId="0BF6FDB9" w14:textId="77777777" w:rsidR="006627B2" w:rsidRDefault="006627B2" w:rsidP="006627B2">
      <w:pPr>
        <w:pStyle w:val="BodyText"/>
        <w:ind w:right="108" w:hanging="1"/>
        <w:rPr>
          <w:rFonts w:asciiTheme="minorHAnsi" w:hAnsiTheme="minorHAnsi"/>
        </w:rPr>
      </w:pPr>
    </w:p>
    <w:p w14:paraId="0F52B622" w14:textId="44600370" w:rsidR="006627B2" w:rsidRPr="006627B2" w:rsidRDefault="006627B2" w:rsidP="006627B2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left="459"/>
        <w:rPr>
          <w:rFonts w:asciiTheme="minorHAnsi" w:hAnsiTheme="minorHAnsi"/>
        </w:rPr>
      </w:pPr>
      <w:r w:rsidRPr="006627B2">
        <w:rPr>
          <w:rFonts w:asciiTheme="minorHAnsi" w:hAnsiTheme="minorHAnsi"/>
        </w:rPr>
        <w:t>Joint Use Agreement</w:t>
      </w:r>
    </w:p>
    <w:p w14:paraId="2D8D37D8" w14:textId="0E4030C6" w:rsidR="006627B2" w:rsidRDefault="006627B2" w:rsidP="006627B2">
      <w:pPr>
        <w:pStyle w:val="ListParagraph"/>
        <w:tabs>
          <w:tab w:val="left" w:pos="460"/>
        </w:tabs>
        <w:spacing w:before="0"/>
        <w:ind w:left="460" w:firstLine="0"/>
        <w:rPr>
          <w:rFonts w:asciiTheme="minorHAnsi" w:hAnsiTheme="minorHAnsi"/>
        </w:rPr>
      </w:pPr>
    </w:p>
    <w:p w14:paraId="2FCF2852" w14:textId="38D32B96" w:rsidR="001A2964" w:rsidRDefault="001838BA" w:rsidP="001A2964">
      <w:pPr>
        <w:pStyle w:val="Recitals"/>
        <w:numPr>
          <w:ilvl w:val="0"/>
          <w:numId w:val="0"/>
        </w:numPr>
        <w:ind w:left="45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Previous JUA –</w:t>
      </w:r>
      <w:r w:rsidR="001A2964" w:rsidRPr="001A2964">
        <w:rPr>
          <w:rFonts w:asciiTheme="minorHAnsi" w:eastAsia="Arial" w:hAnsiTheme="minorHAnsi" w:cstheme="minorHAnsi"/>
          <w:sz w:val="22"/>
          <w:szCs w:val="22"/>
        </w:rPr>
        <w:t xml:space="preserve">The purpose of the </w:t>
      </w:r>
      <w:r>
        <w:rPr>
          <w:rFonts w:asciiTheme="minorHAnsi" w:eastAsia="Arial" w:hAnsiTheme="minorHAnsi" w:cstheme="minorHAnsi"/>
          <w:sz w:val="22"/>
          <w:szCs w:val="22"/>
        </w:rPr>
        <w:t xml:space="preserve">previous </w:t>
      </w:r>
      <w:r w:rsidR="001A2964" w:rsidRPr="001A2964">
        <w:rPr>
          <w:rFonts w:asciiTheme="minorHAnsi" w:eastAsia="Arial" w:hAnsiTheme="minorHAnsi" w:cstheme="minorHAnsi"/>
          <w:sz w:val="22"/>
          <w:szCs w:val="22"/>
        </w:rPr>
        <w:t>JUA</w:t>
      </w:r>
      <w:r w:rsidR="00C7242B">
        <w:rPr>
          <w:rFonts w:asciiTheme="minorHAnsi" w:eastAsia="Arial" w:hAnsiTheme="minorHAnsi" w:cstheme="minorHAnsi"/>
          <w:sz w:val="22"/>
          <w:szCs w:val="22"/>
        </w:rPr>
        <w:t>s</w:t>
      </w:r>
      <w:r w:rsidR="001A2964" w:rsidRPr="001A296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was</w:t>
      </w:r>
      <w:r w:rsidR="001A2964" w:rsidRPr="001A2964">
        <w:rPr>
          <w:rFonts w:asciiTheme="minorHAnsi" w:eastAsia="Arial" w:hAnsiTheme="minorHAnsi" w:cstheme="minorHAnsi"/>
          <w:sz w:val="22"/>
          <w:szCs w:val="22"/>
        </w:rPr>
        <w:t xml:space="preserve"> to allow tr</w:t>
      </w:r>
      <w:r>
        <w:rPr>
          <w:rFonts w:asciiTheme="minorHAnsi" w:eastAsia="Arial" w:hAnsiTheme="minorHAnsi" w:cstheme="minorHAnsi"/>
          <w:sz w:val="22"/>
          <w:szCs w:val="22"/>
        </w:rPr>
        <w:t xml:space="preserve">ees to be removed prior to bird nesting season, within the RD easement, on a small portion of Rich Yeung’s property and the portion of land between the former RD 785 and 827.  </w:t>
      </w:r>
    </w:p>
    <w:p w14:paraId="726F05D4" w14:textId="34A99F3C" w:rsidR="001838BA" w:rsidRDefault="001838BA" w:rsidP="001A2964">
      <w:pPr>
        <w:pStyle w:val="Recitals"/>
        <w:numPr>
          <w:ilvl w:val="0"/>
          <w:numId w:val="0"/>
        </w:numPr>
        <w:ind w:left="45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Proposed JUA – </w:t>
      </w:r>
      <w:r w:rsidR="009D1254">
        <w:rPr>
          <w:rFonts w:asciiTheme="minorHAnsi" w:eastAsia="Arial" w:hAnsiTheme="minorHAnsi" w:cstheme="minorHAnsi"/>
          <w:sz w:val="22"/>
          <w:szCs w:val="22"/>
        </w:rPr>
        <w:t xml:space="preserve">To continue to construction the interior drainage improvements, </w:t>
      </w:r>
      <w:r>
        <w:rPr>
          <w:rFonts w:asciiTheme="minorHAnsi" w:eastAsia="Arial" w:hAnsiTheme="minorHAnsi" w:cstheme="minorHAnsi"/>
          <w:sz w:val="22"/>
          <w:szCs w:val="22"/>
        </w:rPr>
        <w:t>SAFCA needs the right</w:t>
      </w:r>
      <w:r w:rsidR="009D1254">
        <w:rPr>
          <w:rFonts w:asciiTheme="minorHAnsi" w:eastAsia="Arial" w:hAnsiTheme="minorHAnsi" w:cstheme="minorHAnsi"/>
          <w:sz w:val="22"/>
          <w:szCs w:val="22"/>
        </w:rPr>
        <w:t xml:space="preserve"> to work with in the RDs easement on t</w:t>
      </w:r>
      <w:r>
        <w:rPr>
          <w:rFonts w:asciiTheme="minorHAnsi" w:eastAsia="Arial" w:hAnsiTheme="minorHAnsi" w:cstheme="minorHAnsi"/>
          <w:sz w:val="22"/>
          <w:szCs w:val="22"/>
        </w:rPr>
        <w:t>wo properties within the historic RD 785 area</w:t>
      </w:r>
      <w:r w:rsidR="009D1254">
        <w:rPr>
          <w:rFonts w:asciiTheme="minorHAnsi" w:eastAsia="Arial" w:hAnsiTheme="minorHAnsi" w:cstheme="minorHAnsi"/>
          <w:sz w:val="22"/>
          <w:szCs w:val="22"/>
        </w:rPr>
        <w:t xml:space="preserve">: </w:t>
      </w:r>
      <w:proofErr w:type="spellStart"/>
      <w:r w:rsidR="009D1254">
        <w:rPr>
          <w:rFonts w:asciiTheme="minorHAnsi" w:eastAsia="Arial" w:hAnsiTheme="minorHAnsi" w:cstheme="minorHAnsi"/>
          <w:sz w:val="22"/>
          <w:szCs w:val="22"/>
        </w:rPr>
        <w:t>Agrical</w:t>
      </w:r>
      <w:proofErr w:type="spellEnd"/>
      <w:r w:rsidR="009D1254">
        <w:rPr>
          <w:rFonts w:asciiTheme="minorHAnsi" w:eastAsia="Arial" w:hAnsiTheme="minorHAnsi" w:cstheme="minorHAnsi"/>
          <w:sz w:val="22"/>
          <w:szCs w:val="22"/>
        </w:rPr>
        <w:t xml:space="preserve"> and Bagga. </w:t>
      </w:r>
    </w:p>
    <w:p w14:paraId="6A4EA31A" w14:textId="00DF83BA" w:rsidR="009D1254" w:rsidRDefault="009D1254" w:rsidP="001A2964">
      <w:pPr>
        <w:pStyle w:val="Recitals"/>
        <w:numPr>
          <w:ilvl w:val="0"/>
          <w:numId w:val="0"/>
        </w:numPr>
        <w:ind w:left="45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Mattos contacted Bagga. Bagga does not have any concerns; however, he did request to review the plans for the interior drainage.  Mattos will be taking him out to meet with Sukut to go over the plans.</w:t>
      </w:r>
    </w:p>
    <w:p w14:paraId="69E59ED5" w14:textId="70EED087" w:rsidR="001A2964" w:rsidRPr="001A2964" w:rsidRDefault="001A2964" w:rsidP="001A2964">
      <w:pPr>
        <w:pStyle w:val="Recitals"/>
        <w:numPr>
          <w:ilvl w:val="0"/>
          <w:numId w:val="0"/>
        </w:numPr>
        <w:ind w:left="450"/>
        <w:rPr>
          <w:rFonts w:asciiTheme="minorHAnsi" w:eastAsia="Arial" w:hAnsiTheme="minorHAnsi" w:cstheme="minorHAnsi"/>
          <w:sz w:val="22"/>
          <w:szCs w:val="22"/>
        </w:rPr>
      </w:pPr>
      <w:r w:rsidRPr="001A2964">
        <w:rPr>
          <w:rFonts w:asciiTheme="minorHAnsi" w:eastAsia="Arial" w:hAnsiTheme="minorHAnsi" w:cstheme="minorHAnsi"/>
          <w:sz w:val="22"/>
          <w:szCs w:val="22"/>
        </w:rPr>
        <w:t>Trustee D. Ramos made the motion to approve signing the JUA</w:t>
      </w:r>
      <w:r w:rsidR="00C7242B">
        <w:rPr>
          <w:rFonts w:asciiTheme="minorHAnsi" w:eastAsia="Arial" w:hAnsiTheme="minorHAnsi" w:cstheme="minorHAnsi"/>
          <w:sz w:val="22"/>
          <w:szCs w:val="22"/>
        </w:rPr>
        <w:t>s</w:t>
      </w:r>
      <w:r w:rsidRPr="001A2964">
        <w:rPr>
          <w:rFonts w:asciiTheme="minorHAnsi" w:eastAsia="Arial" w:hAnsiTheme="minorHAnsi" w:cstheme="minorHAnsi"/>
          <w:sz w:val="22"/>
          <w:szCs w:val="22"/>
        </w:rPr>
        <w:t xml:space="preserve"> as presented</w:t>
      </w:r>
      <w:r w:rsidR="00C535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838BA">
        <w:rPr>
          <w:rFonts w:asciiTheme="minorHAnsi" w:eastAsia="Arial" w:hAnsiTheme="minorHAnsi" w:cstheme="minorHAnsi"/>
          <w:sz w:val="22"/>
          <w:szCs w:val="22"/>
        </w:rPr>
        <w:t xml:space="preserve">contingent upon </w:t>
      </w:r>
      <w:r w:rsidR="009D1254">
        <w:rPr>
          <w:rFonts w:asciiTheme="minorHAnsi" w:eastAsia="Arial" w:hAnsiTheme="minorHAnsi" w:cstheme="minorHAnsi"/>
          <w:sz w:val="22"/>
          <w:szCs w:val="22"/>
        </w:rPr>
        <w:t>l</w:t>
      </w:r>
      <w:r w:rsidR="001838BA">
        <w:rPr>
          <w:rFonts w:asciiTheme="minorHAnsi" w:eastAsia="Arial" w:hAnsiTheme="minorHAnsi" w:cstheme="minorHAnsi"/>
          <w:sz w:val="22"/>
          <w:szCs w:val="22"/>
        </w:rPr>
        <w:t xml:space="preserve">egal </w:t>
      </w:r>
      <w:r w:rsidR="009D1254">
        <w:rPr>
          <w:rFonts w:asciiTheme="minorHAnsi" w:eastAsia="Arial" w:hAnsiTheme="minorHAnsi" w:cstheme="minorHAnsi"/>
          <w:sz w:val="22"/>
          <w:szCs w:val="22"/>
        </w:rPr>
        <w:t>c</w:t>
      </w:r>
      <w:r w:rsidR="001838BA">
        <w:rPr>
          <w:rFonts w:asciiTheme="minorHAnsi" w:eastAsia="Arial" w:hAnsiTheme="minorHAnsi" w:cstheme="minorHAnsi"/>
          <w:sz w:val="22"/>
          <w:szCs w:val="22"/>
        </w:rPr>
        <w:t>ounsel and Laugenour and Meikle</w:t>
      </w:r>
      <w:r w:rsidR="009D1254">
        <w:rPr>
          <w:rFonts w:asciiTheme="minorHAnsi" w:eastAsia="Arial" w:hAnsiTheme="minorHAnsi" w:cstheme="minorHAnsi"/>
          <w:sz w:val="22"/>
          <w:szCs w:val="22"/>
        </w:rPr>
        <w:t>’s</w:t>
      </w:r>
      <w:r w:rsidR="001838BA">
        <w:rPr>
          <w:rFonts w:asciiTheme="minorHAnsi" w:eastAsia="Arial" w:hAnsiTheme="minorHAnsi" w:cstheme="minorHAnsi"/>
          <w:sz w:val="22"/>
          <w:szCs w:val="22"/>
        </w:rPr>
        <w:t xml:space="preserve"> review of the easements in Exhibit A</w:t>
      </w:r>
      <w:r w:rsidRPr="001A2964">
        <w:rPr>
          <w:rFonts w:asciiTheme="minorHAnsi" w:eastAsia="Arial" w:hAnsiTheme="minorHAnsi" w:cstheme="minorHAnsi"/>
          <w:sz w:val="22"/>
          <w:szCs w:val="22"/>
        </w:rPr>
        <w:t>. Trustee R. Yeung seconded the motion, vote carried 5-0-0.</w:t>
      </w:r>
    </w:p>
    <w:p w14:paraId="00BD9BDE" w14:textId="69F66BAA" w:rsidR="00FE04CB" w:rsidRPr="00AE75A8" w:rsidRDefault="00A61AA1" w:rsidP="000D6A17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rFonts w:asciiTheme="minorHAnsi" w:hAnsiTheme="minorHAnsi"/>
        </w:rPr>
      </w:pPr>
      <w:r w:rsidRPr="00AE75A8">
        <w:rPr>
          <w:rFonts w:asciiTheme="minorHAnsi" w:hAnsiTheme="minorHAnsi"/>
        </w:rPr>
        <w:t>Adjourn</w:t>
      </w:r>
    </w:p>
    <w:p w14:paraId="4C6E428A" w14:textId="4DE30E5A" w:rsidR="00D36793" w:rsidRPr="00DB32FD" w:rsidRDefault="00054382" w:rsidP="00AE75A8">
      <w:pPr>
        <w:pStyle w:val="ListParagraph"/>
        <w:tabs>
          <w:tab w:val="left" w:pos="460"/>
        </w:tabs>
        <w:spacing w:before="0"/>
        <w:ind w:left="460" w:firstLine="0"/>
      </w:pPr>
      <w:r>
        <w:rPr>
          <w:rFonts w:asciiTheme="minorHAnsi" w:hAnsiTheme="minorHAnsi"/>
          <w:u w:val="none"/>
        </w:rPr>
        <w:t xml:space="preserve">Meeting adjourned at </w:t>
      </w:r>
      <w:r w:rsidR="006627B2">
        <w:rPr>
          <w:rFonts w:asciiTheme="minorHAnsi" w:hAnsiTheme="minorHAnsi"/>
          <w:u w:val="none"/>
        </w:rPr>
        <w:t>9:</w:t>
      </w:r>
      <w:r w:rsidR="001838BA">
        <w:rPr>
          <w:rFonts w:asciiTheme="minorHAnsi" w:hAnsiTheme="minorHAnsi"/>
          <w:u w:val="none"/>
        </w:rPr>
        <w:t>15</w:t>
      </w:r>
      <w:r>
        <w:rPr>
          <w:rFonts w:asciiTheme="minorHAnsi" w:hAnsiTheme="minorHAnsi"/>
          <w:u w:val="none"/>
        </w:rPr>
        <w:t xml:space="preserve"> am</w:t>
      </w:r>
      <w:r w:rsidR="000D6A17" w:rsidRPr="00AE75A8">
        <w:rPr>
          <w:rFonts w:asciiTheme="minorHAnsi" w:hAnsiTheme="minorHAnsi"/>
          <w:u w:val="none"/>
        </w:rPr>
        <w:t xml:space="preserve">. </w:t>
      </w:r>
    </w:p>
    <w:sectPr w:rsidR="00D36793" w:rsidRPr="00DB32FD" w:rsidSect="006627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5DEB" w14:textId="77777777" w:rsidR="00ED5F1F" w:rsidRDefault="00ED5F1F" w:rsidP="00351E79">
      <w:r>
        <w:separator/>
      </w:r>
    </w:p>
  </w:endnote>
  <w:endnote w:type="continuationSeparator" w:id="0">
    <w:p w14:paraId="2A311F5F" w14:textId="77777777" w:rsidR="00ED5F1F" w:rsidRDefault="00ED5F1F" w:rsidP="0035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14E0" w14:textId="77777777" w:rsidR="00ED5F1F" w:rsidRDefault="00ED5F1F" w:rsidP="00351E79">
      <w:r>
        <w:separator/>
      </w:r>
    </w:p>
  </w:footnote>
  <w:footnote w:type="continuationSeparator" w:id="0">
    <w:p w14:paraId="61A16CED" w14:textId="77777777" w:rsidR="00ED5F1F" w:rsidRDefault="00ED5F1F" w:rsidP="0035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5080" w14:textId="66A53096" w:rsidR="00351E79" w:rsidRDefault="00351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DB0C1DD8"/>
    <w:lvl w:ilvl="0" w:tplc="FFFFFFFF">
      <w:start w:val="1"/>
      <w:numFmt w:val="upperLetter"/>
      <w:pStyle w:val="Recitals"/>
      <w:lvlText w:val="%1."/>
      <w:lvlJc w:val="left"/>
      <w:pPr>
        <w:tabs>
          <w:tab w:val="num" w:pos="720"/>
        </w:tabs>
        <w:ind w:left="0" w:firstLine="720"/>
      </w:pPr>
      <w:rPr>
        <w:rFonts w:cs="Times New Roman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C4D289F"/>
    <w:multiLevelType w:val="hybridMultilevel"/>
    <w:tmpl w:val="2D1009BA"/>
    <w:lvl w:ilvl="0" w:tplc="0AC45D3A">
      <w:start w:val="3"/>
      <w:numFmt w:val="lowerLetter"/>
      <w:lvlText w:val="%1."/>
      <w:lvlJc w:val="left"/>
      <w:pPr>
        <w:ind w:left="137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6CFC"/>
    <w:multiLevelType w:val="hybridMultilevel"/>
    <w:tmpl w:val="165AEFBC"/>
    <w:lvl w:ilvl="0" w:tplc="D65E860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D4AA64A">
      <w:start w:val="1"/>
      <w:numFmt w:val="lowerLetter"/>
      <w:lvlText w:val="%2."/>
      <w:lvlJc w:val="left"/>
      <w:pPr>
        <w:ind w:left="1370" w:hanging="360"/>
      </w:pPr>
      <w:rPr>
        <w:rFonts w:ascii="Arial" w:eastAsia="Arial" w:hAnsi="Arial" w:cs="Arial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3C7548"/>
    <w:multiLevelType w:val="hybridMultilevel"/>
    <w:tmpl w:val="165AEFBC"/>
    <w:lvl w:ilvl="0" w:tplc="D65E860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D4AA64A">
      <w:start w:val="1"/>
      <w:numFmt w:val="lowerLetter"/>
      <w:lvlText w:val="%2."/>
      <w:lvlJc w:val="left"/>
      <w:pPr>
        <w:ind w:left="1370" w:hanging="360"/>
      </w:pPr>
      <w:rPr>
        <w:rFonts w:ascii="Arial" w:eastAsia="Arial" w:hAnsi="Arial" w:cs="Arial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36"/>
    <w:rsid w:val="00020AEC"/>
    <w:rsid w:val="00033152"/>
    <w:rsid w:val="00054382"/>
    <w:rsid w:val="00065394"/>
    <w:rsid w:val="000D6A17"/>
    <w:rsid w:val="000E18F8"/>
    <w:rsid w:val="000E6C38"/>
    <w:rsid w:val="000F1D36"/>
    <w:rsid w:val="00101F08"/>
    <w:rsid w:val="001066F4"/>
    <w:rsid w:val="0012203C"/>
    <w:rsid w:val="001626B3"/>
    <w:rsid w:val="00181432"/>
    <w:rsid w:val="001838BA"/>
    <w:rsid w:val="001A2964"/>
    <w:rsid w:val="001B084D"/>
    <w:rsid w:val="001B6643"/>
    <w:rsid w:val="001F32E2"/>
    <w:rsid w:val="00214B65"/>
    <w:rsid w:val="002252CB"/>
    <w:rsid w:val="0025564A"/>
    <w:rsid w:val="00291123"/>
    <w:rsid w:val="002B7D49"/>
    <w:rsid w:val="002F04D5"/>
    <w:rsid w:val="002F56FF"/>
    <w:rsid w:val="00351E79"/>
    <w:rsid w:val="003713AD"/>
    <w:rsid w:val="0039190F"/>
    <w:rsid w:val="003B07D7"/>
    <w:rsid w:val="003B4CB7"/>
    <w:rsid w:val="003C73A8"/>
    <w:rsid w:val="0040440F"/>
    <w:rsid w:val="00421E92"/>
    <w:rsid w:val="004570D5"/>
    <w:rsid w:val="004969D2"/>
    <w:rsid w:val="004C2D64"/>
    <w:rsid w:val="004F676D"/>
    <w:rsid w:val="00542977"/>
    <w:rsid w:val="00547F69"/>
    <w:rsid w:val="0055295F"/>
    <w:rsid w:val="005E3B22"/>
    <w:rsid w:val="00621B3B"/>
    <w:rsid w:val="006334CF"/>
    <w:rsid w:val="006627B2"/>
    <w:rsid w:val="0074237C"/>
    <w:rsid w:val="007863C8"/>
    <w:rsid w:val="007C08BE"/>
    <w:rsid w:val="007D3525"/>
    <w:rsid w:val="007E1700"/>
    <w:rsid w:val="007E53ED"/>
    <w:rsid w:val="007F2B39"/>
    <w:rsid w:val="008239A0"/>
    <w:rsid w:val="00825C51"/>
    <w:rsid w:val="008F09C5"/>
    <w:rsid w:val="009D1254"/>
    <w:rsid w:val="009E6856"/>
    <w:rsid w:val="00A14882"/>
    <w:rsid w:val="00A22157"/>
    <w:rsid w:val="00A2664A"/>
    <w:rsid w:val="00A539E3"/>
    <w:rsid w:val="00A60043"/>
    <w:rsid w:val="00A61AA1"/>
    <w:rsid w:val="00A65F13"/>
    <w:rsid w:val="00AB4F0A"/>
    <w:rsid w:val="00AE75A8"/>
    <w:rsid w:val="00AF13EE"/>
    <w:rsid w:val="00B62AB4"/>
    <w:rsid w:val="00B81285"/>
    <w:rsid w:val="00B95789"/>
    <w:rsid w:val="00BF50D8"/>
    <w:rsid w:val="00C31DCB"/>
    <w:rsid w:val="00C5353E"/>
    <w:rsid w:val="00C55E04"/>
    <w:rsid w:val="00C7242B"/>
    <w:rsid w:val="00CE7EDF"/>
    <w:rsid w:val="00D17E34"/>
    <w:rsid w:val="00D22F5F"/>
    <w:rsid w:val="00D36793"/>
    <w:rsid w:val="00D46118"/>
    <w:rsid w:val="00DA1443"/>
    <w:rsid w:val="00DA3E82"/>
    <w:rsid w:val="00DB32FD"/>
    <w:rsid w:val="00DC4050"/>
    <w:rsid w:val="00DE7DCC"/>
    <w:rsid w:val="00E0729D"/>
    <w:rsid w:val="00E22B78"/>
    <w:rsid w:val="00E22F03"/>
    <w:rsid w:val="00E2614F"/>
    <w:rsid w:val="00E32923"/>
    <w:rsid w:val="00E3366B"/>
    <w:rsid w:val="00E37AEF"/>
    <w:rsid w:val="00E67BEE"/>
    <w:rsid w:val="00E91BD5"/>
    <w:rsid w:val="00ED5F1F"/>
    <w:rsid w:val="00EF073A"/>
    <w:rsid w:val="00F10612"/>
    <w:rsid w:val="00FA36BF"/>
    <w:rsid w:val="00FA528F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ACACC"/>
  <w15:docId w15:val="{371C0F4F-ED73-4100-874E-BFC280F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spacing w:before="162"/>
      <w:ind w:left="45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33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5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5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79"/>
    <w:rPr>
      <w:rFonts w:ascii="Arial" w:eastAsia="Arial" w:hAnsi="Arial" w:cs="Arial"/>
    </w:rPr>
  </w:style>
  <w:style w:type="paragraph" w:customStyle="1" w:styleId="xmsonormal">
    <w:name w:val="x_msonormal"/>
    <w:basedOn w:val="Normal"/>
    <w:rsid w:val="00C55E04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Recitals">
    <w:name w:val="Recitals"/>
    <w:basedOn w:val="BodyText"/>
    <w:rsid w:val="001A2964"/>
    <w:pPr>
      <w:widowControl/>
      <w:numPr>
        <w:numId w:val="4"/>
      </w:numPr>
      <w:tabs>
        <w:tab w:val="clear" w:pos="720"/>
        <w:tab w:val="num" w:pos="360"/>
      </w:tabs>
      <w:adjustRightInd w:val="0"/>
      <w:spacing w:after="240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38612E06E314E96C7D3E92B2BE75C" ma:contentTypeVersion="13" ma:contentTypeDescription="Create a new document." ma:contentTypeScope="" ma:versionID="1468efd866da512ec44fe124d7e7528e">
  <xsd:schema xmlns:xsd="http://www.w3.org/2001/XMLSchema" xmlns:xs="http://www.w3.org/2001/XMLSchema" xmlns:p="http://schemas.microsoft.com/office/2006/metadata/properties" xmlns:ns3="0b5c3ab3-223b-47b6-a837-0db7a770cd13" xmlns:ns4="a92319ca-909e-48a9-8b16-ac98c329b0ce" targetNamespace="http://schemas.microsoft.com/office/2006/metadata/properties" ma:root="true" ma:fieldsID="76996b21bc90a65b1248506ddee33c31" ns3:_="" ns4:_="">
    <xsd:import namespace="0b5c3ab3-223b-47b6-a837-0db7a770cd13"/>
    <xsd:import namespace="a92319ca-909e-48a9-8b16-ac98c329b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3ab3-223b-47b6-a837-0db7a770cd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319ca-909e-48a9-8b16-ac98c329b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9A6A7-B2A5-4F48-BFD8-7C35EF4A5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3DE7D-E414-4D3B-9024-66929C7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c3ab3-223b-47b6-a837-0db7a770cd13"/>
    <ds:schemaRef ds:uri="a92319ca-909e-48a9-8b16-ac98c329b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E5C6B-CEB0-451A-AFBD-A56520F097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92319ca-909e-48a9-8b16-ac98c329b0ce"/>
    <ds:schemaRef ds:uri="0b5c3ab3-223b-47b6-a837-0db7a770cd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Gedge</dc:creator>
  <cp:lastModifiedBy>Tina Anderson</cp:lastModifiedBy>
  <cp:revision>3</cp:revision>
  <cp:lastPrinted>2020-08-14T23:50:00Z</cp:lastPrinted>
  <dcterms:created xsi:type="dcterms:W3CDTF">2021-05-28T16:15:00Z</dcterms:created>
  <dcterms:modified xsi:type="dcterms:W3CDTF">2021-05-28T16:28:00Z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0x01010038538612E06E314E96C7D3E92B2BE75C</vt:lpwstr>
  </property>
</Properties>
</file>